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58BED078" w14:textId="77777777" w:rsidTr="00251792">
        <w:trPr>
          <w:trHeight w:val="2353"/>
        </w:trPr>
        <w:tc>
          <w:tcPr>
            <w:tcW w:w="6237" w:type="dxa"/>
          </w:tcPr>
          <w:p w14:paraId="58BED071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8BED091" wp14:editId="58BED092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58BED077" w14:textId="77777777" w:rsidR="00B62E8C" w:rsidRPr="00BC1A62" w:rsidRDefault="00B62E8C" w:rsidP="001306E7">
            <w:pPr>
              <w:pStyle w:val="AK"/>
              <w:ind w:left="0"/>
            </w:pPr>
          </w:p>
        </w:tc>
      </w:tr>
      <w:tr w:rsidR="00B62E8C" w:rsidRPr="001D4CFB" w14:paraId="58BED07D" w14:textId="77777777" w:rsidTr="00251792">
        <w:trPr>
          <w:trHeight w:val="1531"/>
        </w:trPr>
        <w:tc>
          <w:tcPr>
            <w:tcW w:w="6237" w:type="dxa"/>
          </w:tcPr>
          <w:p w14:paraId="58BED079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58BED07A" w14:textId="77777777" w:rsidR="00B62E8C" w:rsidRPr="006B118C" w:rsidRDefault="00B62E8C" w:rsidP="009F550A"/>
          <w:p w14:paraId="58BED07B" w14:textId="276B6B67" w:rsidR="00B62E8C" w:rsidRPr="006B118C" w:rsidRDefault="001306E7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58BED07C" w14:textId="67915C21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705E09">
              <w:instrText xml:space="preserve"> delta_regDateTime  \* MERGEFORMAT</w:instrText>
            </w:r>
            <w:r>
              <w:fldChar w:fldCharType="separate"/>
            </w:r>
            <w:r w:rsidR="00705E09">
              <w:t>22.01.2026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705E09">
              <w:instrText xml:space="preserve"> delta_regNumber  \* MERGEFORMAT</w:instrText>
            </w:r>
            <w:r>
              <w:fldChar w:fldCharType="separate"/>
            </w:r>
            <w:r w:rsidR="00705E09">
              <w:t>1.1-3.1/19</w:t>
            </w:r>
            <w:r>
              <w:fldChar w:fldCharType="end"/>
            </w:r>
          </w:p>
        </w:tc>
      </w:tr>
      <w:tr w:rsidR="00B62E8C" w:rsidRPr="001D4CFB" w14:paraId="58BED080" w14:textId="77777777" w:rsidTr="00251792">
        <w:trPr>
          <w:trHeight w:val="624"/>
        </w:trPr>
        <w:tc>
          <w:tcPr>
            <w:tcW w:w="6237" w:type="dxa"/>
          </w:tcPr>
          <w:p w14:paraId="58BED07E" w14:textId="5C1D22D0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705E09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705E09">
              <w:rPr>
                <w:lang w:eastAsia="et-EE"/>
              </w:rPr>
              <w:t>Lõuna päästekeskuse päästetöö büroo ametijuhendite kinnitamine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58BED07F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58BED083" w14:textId="77777777" w:rsidTr="00251792">
        <w:trPr>
          <w:trHeight w:val="624"/>
        </w:trPr>
        <w:tc>
          <w:tcPr>
            <w:tcW w:w="6237" w:type="dxa"/>
          </w:tcPr>
          <w:p w14:paraId="58BED081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58BED082" w14:textId="77777777" w:rsidR="00B62E8C" w:rsidRDefault="00B62E8C" w:rsidP="009F550A"/>
        </w:tc>
      </w:tr>
    </w:tbl>
    <w:p w14:paraId="5F042722" w14:textId="77777777" w:rsidR="001306E7" w:rsidRPr="001306E7" w:rsidRDefault="001306E7" w:rsidP="001306E7">
      <w:pPr>
        <w:pStyle w:val="Tekst"/>
        <w:rPr>
          <w:lang w:eastAsia="et-EE"/>
        </w:rPr>
      </w:pPr>
      <w:r w:rsidRPr="001306E7">
        <w:rPr>
          <w:lang w:eastAsia="et-EE"/>
        </w:rPr>
        <w:t xml:space="preserve">Avaliku teenistuse seaduse § 52, siseministri 3. oktoobri 2014. a määruse nr 42 „Päästeameti põhimäärus“ § 10 lg 1 punkti 10 ning Päästeameti peadirektori 9. oktoobri 2012. a käskkirja nr 458 „Ametijuhendite koostamise ja muutmise juhendi kinnitamine“ alusel: </w:t>
      </w:r>
    </w:p>
    <w:p w14:paraId="3D5E3697" w14:textId="77777777" w:rsidR="001306E7" w:rsidRPr="001306E7" w:rsidRDefault="001306E7" w:rsidP="001306E7">
      <w:pPr>
        <w:pStyle w:val="Tekst"/>
        <w:rPr>
          <w:lang w:eastAsia="et-EE"/>
        </w:rPr>
      </w:pPr>
    </w:p>
    <w:p w14:paraId="626126A1" w14:textId="6765C581" w:rsidR="001306E7" w:rsidRPr="001306E7" w:rsidRDefault="001306E7" w:rsidP="001306E7">
      <w:pPr>
        <w:pStyle w:val="Tekst"/>
        <w:numPr>
          <w:ilvl w:val="0"/>
          <w:numId w:val="1"/>
        </w:numPr>
        <w:rPr>
          <w:lang w:eastAsia="et-EE"/>
        </w:rPr>
      </w:pPr>
      <w:r w:rsidRPr="001306E7">
        <w:rPr>
          <w:lang w:eastAsia="et-EE"/>
        </w:rPr>
        <w:t xml:space="preserve">Kinnitan Päästeameti Lõuna päästekeskuse </w:t>
      </w:r>
      <w:r>
        <w:rPr>
          <w:lang w:eastAsia="et-EE"/>
        </w:rPr>
        <w:t>pääst</w:t>
      </w:r>
      <w:r w:rsidRPr="001306E7">
        <w:rPr>
          <w:lang w:eastAsia="et-EE"/>
        </w:rPr>
        <w:t>e</w:t>
      </w:r>
      <w:r>
        <w:rPr>
          <w:lang w:eastAsia="et-EE"/>
        </w:rPr>
        <w:t>töö</w:t>
      </w:r>
      <w:r w:rsidRPr="001306E7">
        <w:rPr>
          <w:lang w:eastAsia="et-EE"/>
        </w:rPr>
        <w:t xml:space="preserve"> büroo ametijuhendid:</w:t>
      </w:r>
    </w:p>
    <w:p w14:paraId="4413DE48" w14:textId="6C844D6F" w:rsidR="001306E7" w:rsidRPr="00B31404" w:rsidRDefault="001306E7" w:rsidP="001306E7">
      <w:pPr>
        <w:pStyle w:val="Tekst"/>
        <w:numPr>
          <w:ilvl w:val="1"/>
          <w:numId w:val="1"/>
        </w:numPr>
        <w:rPr>
          <w:lang w:eastAsia="et-EE"/>
        </w:rPr>
      </w:pPr>
      <w:r w:rsidRPr="00B31404">
        <w:rPr>
          <w:lang w:eastAsia="et-EE"/>
        </w:rPr>
        <w:t xml:space="preserve">Lisa 1 </w:t>
      </w:r>
      <w:r w:rsidR="00B31404" w:rsidRPr="00B31404">
        <w:rPr>
          <w:lang w:eastAsia="et-EE"/>
        </w:rPr>
        <w:t>Nõunik (IKT, maastikukustutus)</w:t>
      </w:r>
    </w:p>
    <w:p w14:paraId="49434A4B" w14:textId="05901E2A" w:rsidR="001306E7" w:rsidRPr="00B31404" w:rsidRDefault="001306E7" w:rsidP="001306E7">
      <w:pPr>
        <w:pStyle w:val="Tekst"/>
        <w:numPr>
          <w:ilvl w:val="1"/>
          <w:numId w:val="1"/>
        </w:numPr>
        <w:rPr>
          <w:lang w:eastAsia="et-EE"/>
        </w:rPr>
      </w:pPr>
      <w:r w:rsidRPr="00B31404">
        <w:rPr>
          <w:lang w:eastAsia="et-EE"/>
        </w:rPr>
        <w:t xml:space="preserve">Lisa 2 </w:t>
      </w:r>
      <w:r w:rsidR="00B31404" w:rsidRPr="00B31404">
        <w:rPr>
          <w:lang w:eastAsia="et-EE"/>
        </w:rPr>
        <w:t>Peaspetsialist</w:t>
      </w:r>
      <w:r w:rsidRPr="00B31404">
        <w:rPr>
          <w:lang w:eastAsia="et-EE"/>
        </w:rPr>
        <w:t xml:space="preserve"> (</w:t>
      </w:r>
      <w:r w:rsidR="00B31404" w:rsidRPr="00B31404">
        <w:rPr>
          <w:lang w:eastAsia="et-EE"/>
        </w:rPr>
        <w:t>kõrgustest päästetöö teenus, veepääste teenus, päästetöö toetusteenus</w:t>
      </w:r>
      <w:r w:rsidRPr="00B31404">
        <w:rPr>
          <w:lang w:eastAsia="et-EE"/>
        </w:rPr>
        <w:t>)</w:t>
      </w:r>
      <w:r w:rsidR="00B31404" w:rsidRPr="00B31404">
        <w:rPr>
          <w:lang w:eastAsia="et-EE"/>
        </w:rPr>
        <w:t xml:space="preserve"> </w:t>
      </w:r>
    </w:p>
    <w:p w14:paraId="35860CCB" w14:textId="4712C121" w:rsidR="001306E7" w:rsidRPr="00B31404" w:rsidRDefault="001306E7" w:rsidP="001306E7">
      <w:pPr>
        <w:pStyle w:val="Tekst"/>
        <w:numPr>
          <w:ilvl w:val="1"/>
          <w:numId w:val="1"/>
        </w:numPr>
        <w:rPr>
          <w:lang w:eastAsia="et-EE"/>
        </w:rPr>
      </w:pPr>
      <w:r w:rsidRPr="00B31404">
        <w:rPr>
          <w:lang w:eastAsia="et-EE"/>
        </w:rPr>
        <w:t xml:space="preserve">Lisa 3 </w:t>
      </w:r>
      <w:r w:rsidR="00B31404" w:rsidRPr="00B31404">
        <w:rPr>
          <w:lang w:eastAsia="et-EE"/>
        </w:rPr>
        <w:t>Peaspetsialist (I juhtimistasand, naftareostuskorje, keemiapääste</w:t>
      </w:r>
      <w:r w:rsidRPr="00B31404">
        <w:rPr>
          <w:lang w:eastAsia="et-EE"/>
        </w:rPr>
        <w:t>)</w:t>
      </w:r>
      <w:r w:rsidR="00B31404" w:rsidRPr="00B31404">
        <w:rPr>
          <w:lang w:eastAsia="et-EE"/>
        </w:rPr>
        <w:t xml:space="preserve"> </w:t>
      </w:r>
    </w:p>
    <w:p w14:paraId="2460BC07" w14:textId="04E1D4DA" w:rsidR="00B31404" w:rsidRPr="00B31404" w:rsidRDefault="00B31404" w:rsidP="001306E7">
      <w:pPr>
        <w:pStyle w:val="Tekst"/>
        <w:numPr>
          <w:ilvl w:val="1"/>
          <w:numId w:val="1"/>
        </w:numPr>
        <w:rPr>
          <w:lang w:eastAsia="et-EE"/>
        </w:rPr>
      </w:pPr>
      <w:r w:rsidRPr="00B31404">
        <w:rPr>
          <w:lang w:eastAsia="et-EE"/>
        </w:rPr>
        <w:t xml:space="preserve">Lisa 4 Peaspetsialist (päästetöö baasteenus, vahtkustutustöö teenus, päästetöö transpordi teenus) </w:t>
      </w:r>
    </w:p>
    <w:p w14:paraId="0B87F692" w14:textId="7BB29BA4" w:rsidR="00B31404" w:rsidRPr="00B31404" w:rsidRDefault="00B31404" w:rsidP="001306E7">
      <w:pPr>
        <w:pStyle w:val="Tekst"/>
        <w:numPr>
          <w:ilvl w:val="1"/>
          <w:numId w:val="1"/>
        </w:numPr>
        <w:rPr>
          <w:lang w:eastAsia="et-EE"/>
        </w:rPr>
      </w:pPr>
      <w:r w:rsidRPr="00B31404">
        <w:rPr>
          <w:lang w:eastAsia="et-EE"/>
        </w:rPr>
        <w:t xml:space="preserve">Lisa 5 Välijuhtide grupi juht </w:t>
      </w:r>
    </w:p>
    <w:p w14:paraId="58BED085" w14:textId="6D5282C2" w:rsidR="007F7446" w:rsidRPr="00B31404" w:rsidRDefault="001306E7" w:rsidP="00B31404">
      <w:pPr>
        <w:pStyle w:val="Tekst"/>
        <w:numPr>
          <w:ilvl w:val="0"/>
          <w:numId w:val="1"/>
        </w:numPr>
      </w:pPr>
      <w:r w:rsidRPr="00B31404">
        <w:rPr>
          <w:lang w:eastAsia="et-EE"/>
        </w:rPr>
        <w:t xml:space="preserve">Tunnistan kehtetuks peadirektori </w:t>
      </w:r>
      <w:r w:rsidR="00B31404" w:rsidRPr="00B31404">
        <w:rPr>
          <w:lang w:eastAsia="et-EE"/>
        </w:rPr>
        <w:t xml:space="preserve">13.12.2018 käskkirja nr 3.1-18.3/261 lisa 2, 27.03.2020 käskkirja nr 1.1-3.1/76 lisa 6, </w:t>
      </w:r>
      <w:r w:rsidR="00D44F9F" w:rsidRPr="00B31404">
        <w:rPr>
          <w:lang w:eastAsia="et-EE"/>
        </w:rPr>
        <w:t xml:space="preserve">21.11.2023 käskkirja nr 1.1-3.1/250 Lisa 2, </w:t>
      </w:r>
      <w:r w:rsidR="00B31404" w:rsidRPr="00B31404">
        <w:rPr>
          <w:lang w:eastAsia="et-EE"/>
        </w:rPr>
        <w:t xml:space="preserve">27.03.2025 käskkirja nr 1.1-3.1/108 lisa 2 ja </w:t>
      </w:r>
      <w:r w:rsidR="0056716F" w:rsidRPr="00B31404">
        <w:rPr>
          <w:lang w:eastAsia="et-EE"/>
        </w:rPr>
        <w:t>27.03.2025 käskkirja nr 1.1-3.1/108 lisa 3</w:t>
      </w:r>
      <w:r w:rsidR="00B31404" w:rsidRPr="00B31404">
        <w:rPr>
          <w:lang w:eastAsia="et-EE"/>
        </w:rPr>
        <w:t>.</w:t>
      </w:r>
    </w:p>
    <w:p w14:paraId="58BED086" w14:textId="77777777" w:rsidR="00B62E8C" w:rsidRDefault="00B62E8C" w:rsidP="00B62E8C">
      <w:pPr>
        <w:pStyle w:val="Tekst"/>
      </w:pPr>
    </w:p>
    <w:p w14:paraId="613B7650" w14:textId="77777777" w:rsidR="00940A14" w:rsidRDefault="00940A14" w:rsidP="00B62E8C">
      <w:pPr>
        <w:pStyle w:val="Tekst"/>
      </w:pPr>
    </w:p>
    <w:p w14:paraId="58BED087" w14:textId="77777777" w:rsidR="00B62E8C" w:rsidRDefault="00B62E8C" w:rsidP="00B62E8C">
      <w:pPr>
        <w:pStyle w:val="Tekst"/>
      </w:pPr>
    </w:p>
    <w:p w14:paraId="58BED088" w14:textId="77777777" w:rsidR="00B62E8C" w:rsidRDefault="00B62E8C" w:rsidP="00B62E8C">
      <w:pPr>
        <w:pStyle w:val="Tekst"/>
      </w:pPr>
      <w:r>
        <w:t>(allkirjastatud digitaalselt)</w:t>
      </w:r>
    </w:p>
    <w:p w14:paraId="58BED089" w14:textId="3977FA0F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705E0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05E09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58BED08A" w14:textId="667F6282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705E09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705E09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58BED090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ED095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58BED096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ED093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58BED094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D097" w14:textId="77777777" w:rsidR="001306E7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58BED098" w14:textId="77777777" w:rsidR="001306E7" w:rsidRDefault="00130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D099" w14:textId="77777777" w:rsidR="001306E7" w:rsidRDefault="001306E7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1D58"/>
    <w:multiLevelType w:val="multilevel"/>
    <w:tmpl w:val="EB024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95E62"/>
    <w:rsid w:val="000C4C74"/>
    <w:rsid w:val="001306E7"/>
    <w:rsid w:val="001361B1"/>
    <w:rsid w:val="00251792"/>
    <w:rsid w:val="00295E01"/>
    <w:rsid w:val="00383485"/>
    <w:rsid w:val="0041604A"/>
    <w:rsid w:val="00467667"/>
    <w:rsid w:val="0056716F"/>
    <w:rsid w:val="00592EC4"/>
    <w:rsid w:val="00671592"/>
    <w:rsid w:val="00691C0B"/>
    <w:rsid w:val="006F3FB7"/>
    <w:rsid w:val="00705E09"/>
    <w:rsid w:val="007C1F06"/>
    <w:rsid w:val="007F7446"/>
    <w:rsid w:val="0083409B"/>
    <w:rsid w:val="00940A14"/>
    <w:rsid w:val="00B31404"/>
    <w:rsid w:val="00B62E8C"/>
    <w:rsid w:val="00C81347"/>
    <w:rsid w:val="00D41336"/>
    <w:rsid w:val="00D44F9F"/>
    <w:rsid w:val="00E9518A"/>
    <w:rsid w:val="00EE0AFF"/>
    <w:rsid w:val="00F043A7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D071"/>
  <w15:chartTrackingRefBased/>
  <w15:docId w15:val="{667A9A93-80F6-49B4-B3B7-03252BD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2026-01-22T06:18:00Z</dcterms:created>
  <dcterms:modified xsi:type="dcterms:W3CDTF">2026-01-22T06:18:00Z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